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04" w:rsidRDefault="00181504" w:rsidP="00181504">
      <w:pPr>
        <w:shd w:val="clear" w:color="auto" w:fill="F5FBFD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uk-UA"/>
        </w:rPr>
      </w:pPr>
      <w:r w:rsidRPr="001815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uk-UA"/>
        </w:rPr>
        <w:t xml:space="preserve">Правила поведінки учасників освітнього процесу </w:t>
      </w:r>
    </w:p>
    <w:p w:rsidR="00181504" w:rsidRPr="00181504" w:rsidRDefault="00181504" w:rsidP="00181504">
      <w:pPr>
        <w:shd w:val="clear" w:color="auto" w:fill="F5FBFD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uk-UA"/>
        </w:rPr>
      </w:pPr>
      <w:r w:rsidRPr="001815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uk-UA"/>
        </w:rPr>
        <w:t>у ЗДО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uk-UA"/>
        </w:rPr>
        <w:t xml:space="preserve"> №14 «Пролісок»</w:t>
      </w:r>
    </w:p>
    <w:p w:rsidR="00181504" w:rsidRDefault="00181504" w:rsidP="00181504">
      <w:pPr>
        <w:shd w:val="clear" w:color="auto" w:fill="F5FBFD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Правила поведінки учасників освітнього процесу</w:t>
      </w:r>
      <w:r w:rsidRPr="00181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br/>
        <w:t>в закладі дошкільної освіти</w:t>
      </w:r>
    </w:p>
    <w:p w:rsidR="00181504" w:rsidRPr="00181504" w:rsidRDefault="00181504" w:rsidP="00181504">
      <w:pPr>
        <w:shd w:val="clear" w:color="auto" w:fill="F5FBFD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bookmarkEnd w:id="0"/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Правила поведінки учасників освітнього процесу в закладі освіти забезпечують дотримання етичних норм, повагу до гідності, прав і свобод людини.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Правила поведінки, спрямовані на формування позитивної мотивації у поведінці учасників освітнього процесу та реалізацію підходу, заснованого на правах людини.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Правила поведінки здобувача освіти в ЗДО базуються на законах України, наказах Міністерства освіти і науки України та рішеннях органів місцевого самоврядування, Статуті закладу, Положенні про ЗДО.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81504" w:rsidRPr="00181504" w:rsidRDefault="00181504" w:rsidP="00181504">
      <w:pPr>
        <w:shd w:val="clear" w:color="auto" w:fill="F5FBFD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Витяг зі </w:t>
      </w:r>
      <w:hyperlink r:id="rId5" w:history="1">
        <w:r w:rsidRPr="00181504">
          <w:rPr>
            <w:rFonts w:ascii="Times New Roman" w:eastAsia="Times New Roman" w:hAnsi="Times New Roman" w:cs="Times New Roman"/>
            <w:b/>
            <w:bCs/>
            <w:color w:val="006FB4"/>
            <w:sz w:val="28"/>
            <w:szCs w:val="28"/>
            <w:u w:val="single"/>
            <w:bdr w:val="none" w:sz="0" w:space="0" w:color="auto" w:frame="1"/>
            <w:lang w:eastAsia="uk-UA"/>
          </w:rPr>
          <w:t>Статуту закладу</w:t>
        </w:r>
      </w:hyperlink>
    </w:p>
    <w:p w:rsidR="00181504" w:rsidRDefault="00181504" w:rsidP="00181504">
      <w:pPr>
        <w:shd w:val="clear" w:color="auto" w:fill="F5FBFD"/>
        <w:spacing w:after="0" w:line="285" w:lineRule="atLeast"/>
        <w:ind w:left="1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V.  УЧАСНИКИ ОСВІТНЬОГО ПРОЦЕСУ</w:t>
      </w:r>
    </w:p>
    <w:p w:rsidR="00181504" w:rsidRPr="00181504" w:rsidRDefault="00181504" w:rsidP="00181504">
      <w:pPr>
        <w:shd w:val="clear" w:color="auto" w:fill="F5FBFD"/>
        <w:spacing w:after="0" w:line="285" w:lineRule="atLeast"/>
        <w:ind w:left="1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 5.1. Учасники освітнього процесу визначені законодавством України.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  Учасниками освітнього процесу у закладі дошкільної освіти є: діти дошкільного віку; педагогічні працівники: директор, вихователь-методист, вихователі, практичний психолог, музичний керівник, інструктор з фізкультури, керівник гуртка (студій, секцій); помічники вихователів; медичні працівники, батьки або особи, які їх замінюють, фізичні особи, які мають право здійснювати освітню діяльність у сфері дошкільної освіти.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 5.2. Права та обов’язки учасників освітнього процесу визначаються згідно із законодавством.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ind w:left="1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 5.3. За   успіхи   у   роботі   встановлюються   такі   форми матеріального та морального заохочення: грамоти, цінні подарунки, грошова премія та інші, не заборонені чинним законодавством. 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ind w:left="1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5.4. Права дитини у сфері дошкільної освіти:</w:t>
      </w:r>
    </w:p>
    <w:p w:rsidR="00181504" w:rsidRPr="00181504" w:rsidRDefault="00181504" w:rsidP="00181504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безпечні та нешкідливі для здоров'я умови утримання, розвитку, виховання і навчання;</w:t>
      </w:r>
    </w:p>
    <w:p w:rsidR="00181504" w:rsidRPr="00181504" w:rsidRDefault="00181504" w:rsidP="00181504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захист від будь-якої інформації, пропаганди та агітації, що завдає шкоди її здоров'ю, моральному та духовному розвитку;</w:t>
      </w:r>
    </w:p>
    <w:p w:rsidR="00181504" w:rsidRPr="00181504" w:rsidRDefault="00181504" w:rsidP="00181504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захист від будь-яких форм експлуатації та дій, які шкодять здоров'ю дитини, а також фізичного та психічного насильства, приниження її гідності;</w:t>
      </w:r>
    </w:p>
    <w:p w:rsidR="00181504" w:rsidRPr="00181504" w:rsidRDefault="00181504" w:rsidP="00181504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здоровий спосіб життя.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ind w:left="1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5.5. Права батьків або осіб, які їх замінюють:</w:t>
      </w:r>
    </w:p>
    <w:p w:rsidR="00181504" w:rsidRPr="00181504" w:rsidRDefault="00181504" w:rsidP="00181504">
      <w:pPr>
        <w:numPr>
          <w:ilvl w:val="0"/>
          <w:numId w:val="2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обирати і бути обраними до органів громадського самоврядування закладу;</w:t>
      </w:r>
    </w:p>
    <w:p w:rsidR="00181504" w:rsidRPr="00181504" w:rsidRDefault="00181504" w:rsidP="00181504">
      <w:pPr>
        <w:numPr>
          <w:ilvl w:val="0"/>
          <w:numId w:val="2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звертатися до уповноваженого органу управління з питань розвитку, виховання і навчання своїх дітей;</w:t>
      </w:r>
    </w:p>
    <w:p w:rsidR="00181504" w:rsidRPr="00181504" w:rsidRDefault="00181504" w:rsidP="00181504">
      <w:pPr>
        <w:numPr>
          <w:ilvl w:val="0"/>
          <w:numId w:val="2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брати участь в покращенні організації освітнього процесу та зміцненні матеріально-технічної бази закладу;</w:t>
      </w:r>
    </w:p>
    <w:p w:rsidR="00181504" w:rsidRPr="00181504" w:rsidRDefault="00181504" w:rsidP="00181504">
      <w:pPr>
        <w:numPr>
          <w:ilvl w:val="0"/>
          <w:numId w:val="2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відмовлятися від запропонованих додаткових освітніх послуг;</w:t>
      </w:r>
    </w:p>
    <w:p w:rsidR="00181504" w:rsidRPr="00181504" w:rsidRDefault="00181504" w:rsidP="00181504">
      <w:pPr>
        <w:numPr>
          <w:ilvl w:val="0"/>
          <w:numId w:val="2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захищати законні інтереси своїх дітей у відповідних державних органах і суді.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ind w:left="1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5.6. Батьки або особи, які їх замінюють, зобов'язані:</w:t>
      </w:r>
    </w:p>
    <w:p w:rsidR="00181504" w:rsidRPr="00181504" w:rsidRDefault="00181504" w:rsidP="00181504">
      <w:pPr>
        <w:numPr>
          <w:ilvl w:val="0"/>
          <w:numId w:val="3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своєчасно вносити плату за харчування дитини в закладі дошкільної освіти у встановленому порядку;</w:t>
      </w:r>
    </w:p>
    <w:p w:rsidR="00181504" w:rsidRPr="00181504" w:rsidRDefault="00181504" w:rsidP="00181504">
      <w:pPr>
        <w:numPr>
          <w:ilvl w:val="0"/>
          <w:numId w:val="3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своєчасно повідомляти заклад дошкільної освіти про можливість відсутності або хвороби дитини;</w:t>
      </w:r>
    </w:p>
    <w:p w:rsidR="00181504" w:rsidRPr="00181504" w:rsidRDefault="00181504" w:rsidP="00181504">
      <w:pPr>
        <w:numPr>
          <w:ilvl w:val="0"/>
          <w:numId w:val="3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слідкувати за станом здоров'я дитини;</w:t>
      </w:r>
    </w:p>
    <w:p w:rsidR="00181504" w:rsidRPr="00181504" w:rsidRDefault="00181504" w:rsidP="00181504">
      <w:pPr>
        <w:numPr>
          <w:ilvl w:val="0"/>
          <w:numId w:val="3"/>
        </w:numPr>
        <w:shd w:val="clear" w:color="auto" w:fill="F5FBFD"/>
        <w:spacing w:before="120" w:after="120" w:line="240" w:lineRule="auto"/>
        <w:ind w:left="375" w:right="375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інші права, що не суперечать законодавству України.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        5.7. Педагогічні працівники закладу дошкільної освіти у партнерстві з батьками або іншими законними представниками дитини забезпечують єдність навчання, виховання і розвитку вихованців у рамках освітнього процесу, створюють безпечне освітнє середовище, вільне від будь-яких проявів насильства та </w:t>
      </w:r>
      <w:proofErr w:type="spellStart"/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булінгу</w:t>
      </w:r>
      <w:proofErr w:type="spellEnd"/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(цькування).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 Учасники освітнього процесу взаємодіють на основі поваги один до одного, дотримання правил внутрішнього розпорядку закладу дошкільної освіти та цього Статуту.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 Залучення вихованців під час освітнього процесу до виконання робіт чи до участі у заходах, не пов’язаних з виконанням освітньої програми, забороняється.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81504" w:rsidRPr="00181504" w:rsidRDefault="00181504" w:rsidP="00181504">
      <w:pPr>
        <w:shd w:val="clear" w:color="auto" w:fill="F5FBFD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Витяг з Положення</w:t>
      </w:r>
      <w:r w:rsidRPr="00181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br/>
        <w:t>про заклад дошкільної освіти</w:t>
      </w:r>
    </w:p>
    <w:p w:rsidR="00181504" w:rsidRPr="00181504" w:rsidRDefault="00181504" w:rsidP="00181504">
      <w:pPr>
        <w:shd w:val="clear" w:color="auto" w:fill="F5FBFD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Учасники освітнього процесу</w:t>
      </w:r>
    </w:p>
    <w:p w:rsidR="00181504" w:rsidRPr="00181504" w:rsidRDefault="00181504" w:rsidP="00181504">
      <w:pPr>
        <w:shd w:val="clear" w:color="auto" w:fill="F5FBFD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34. Учасники освітнього процесу визначені статтею 27 Закону України “Про дошкільну освіту”.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35. Права та обов’язки учасників освітнього процесу визначаються згідно із законодавством.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36. Педагогічні працівники закладів дошкільної освіти у партнерстві з батьками або іншими законними представниками дитини забезпечують єдність навчання, виховання і розвитку вихованців у рамках освітнього процесу, створюють безпечне освітнє середовище, вільне від будь-яких проявів насильства та </w:t>
      </w:r>
      <w:proofErr w:type="spellStart"/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булінгу</w:t>
      </w:r>
      <w:proofErr w:type="spellEnd"/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(цькування).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Учасники освітнього процесу взаємодіють на основі поваги один до одного, дотримання правил внутрішнього розпорядку закладу дошкільної освіти та цього Положення.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Залучення вихованців під час освітнього процесу до виконання робіт чи до участі у заходах, не пов’язаних з виконанням освітньої програми, забороняється.</w:t>
      </w:r>
    </w:p>
    <w:p w:rsidR="00181504" w:rsidRPr="00181504" w:rsidRDefault="00181504" w:rsidP="001815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37. Права, обов’язки та соціальні гарантії інших працівників закладу дошкільної освіти регулюються трудовим законодавством та трудовими договорами.</w:t>
      </w:r>
    </w:p>
    <w:p w:rsidR="00181504" w:rsidRPr="00181504" w:rsidRDefault="00181504" w:rsidP="00181504">
      <w:pPr>
        <w:shd w:val="clear" w:color="auto" w:fill="F5FBFD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o95"/>
      <w:bookmarkEnd w:id="1"/>
      <w:r w:rsidRPr="001815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38. Педагогічні та інші працівники закладу дошкільної освіти несуть відповідальність за збереження життя, фізичного і психічного здоров’я вихованців згідно із законом.</w:t>
      </w:r>
    </w:p>
    <w:p w:rsidR="00BC1FD7" w:rsidRPr="00181504" w:rsidRDefault="00BC1FD7">
      <w:pPr>
        <w:rPr>
          <w:rFonts w:ascii="Times New Roman" w:hAnsi="Times New Roman" w:cs="Times New Roman"/>
          <w:sz w:val="28"/>
          <w:szCs w:val="28"/>
        </w:rPr>
      </w:pPr>
    </w:p>
    <w:sectPr w:rsidR="00BC1FD7" w:rsidRPr="0018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C6A"/>
    <w:multiLevelType w:val="multilevel"/>
    <w:tmpl w:val="F6E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76574"/>
    <w:multiLevelType w:val="multilevel"/>
    <w:tmpl w:val="C0E8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F13AD"/>
    <w:multiLevelType w:val="multilevel"/>
    <w:tmpl w:val="040A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0D"/>
    <w:rsid w:val="00181504"/>
    <w:rsid w:val="00BC1FD7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03C1"/>
  <w15:chartTrackingRefBased/>
  <w15:docId w15:val="{25BAF1FD-6D7F-4512-BFBE-1A510AC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nz411.edu.kh.ua/prozoristj_ta_informacijna_vidkritistj_zakladu_osviti/stat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2992</Words>
  <Characters>1706</Characters>
  <Application>Microsoft Office Word</Application>
  <DocSecurity>0</DocSecurity>
  <Lines>14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</dc:creator>
  <cp:keywords/>
  <dc:description/>
  <cp:lastModifiedBy>Liudmyla</cp:lastModifiedBy>
  <cp:revision>3</cp:revision>
  <dcterms:created xsi:type="dcterms:W3CDTF">2025-11-30T20:39:00Z</dcterms:created>
  <dcterms:modified xsi:type="dcterms:W3CDTF">2025-11-30T20:42:00Z</dcterms:modified>
</cp:coreProperties>
</file>